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BDAF" w14:textId="77777777" w:rsidR="00EC21EC" w:rsidRPr="006E64BD" w:rsidRDefault="00EC21EC" w:rsidP="00EC21EC">
      <w:pPr>
        <w:pStyle w:val="Header"/>
        <w:ind w:left="2880"/>
        <w:rPr>
          <w:rFonts w:ascii="Vijaya" w:eastAsia="STXingkai" w:hAnsi="Vijaya" w:cs="Vijaya"/>
          <w:b/>
          <w:bCs/>
          <w:sz w:val="36"/>
          <w:szCs w:val="36"/>
        </w:rPr>
      </w:pPr>
      <w:bookmarkStart w:id="0" w:name="_GoBack"/>
      <w:bookmarkEnd w:id="0"/>
      <w:r w:rsidRPr="006E64BD">
        <w:rPr>
          <w:rFonts w:ascii="Vijaya" w:eastAsia="STXingkai" w:hAnsi="Vijaya" w:cs="Vijay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ACB5CA" wp14:editId="67C6F31A">
            <wp:simplePos x="0" y="0"/>
            <wp:positionH relativeFrom="column">
              <wp:posOffset>1634490</wp:posOffset>
            </wp:positionH>
            <wp:positionV relativeFrom="paragraph">
              <wp:posOffset>30480</wp:posOffset>
            </wp:positionV>
            <wp:extent cx="548005" cy="853440"/>
            <wp:effectExtent l="19050" t="0" r="4445" b="0"/>
            <wp:wrapSquare wrapText="right"/>
            <wp:docPr id="2" name="Picture 0" descr="bondi logo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di logo bw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4BD">
        <w:rPr>
          <w:rFonts w:ascii="Vijaya" w:eastAsia="STXingkai" w:hAnsi="Vijaya" w:cs="Vijaya"/>
          <w:b/>
          <w:bCs/>
          <w:sz w:val="36"/>
          <w:szCs w:val="36"/>
        </w:rPr>
        <w:softHyphen/>
        <w:t xml:space="preserve">Acupuncture Physicians </w:t>
      </w:r>
      <w:r w:rsidRPr="00B44747">
        <w:rPr>
          <w:rFonts w:ascii="Vijaya" w:eastAsia="STXingkai" w:hAnsi="Vijaya" w:cs="Vijaya"/>
          <w:b/>
          <w:bCs/>
          <w:sz w:val="24"/>
          <w:szCs w:val="24"/>
        </w:rPr>
        <w:t>of Colorado</w:t>
      </w:r>
    </w:p>
    <w:p w14:paraId="163FAF14" w14:textId="77777777" w:rsidR="00EC21EC" w:rsidRPr="006E64BD" w:rsidRDefault="00EC21EC" w:rsidP="00EC21EC">
      <w:pPr>
        <w:pStyle w:val="Header"/>
        <w:ind w:left="2880"/>
        <w:rPr>
          <w:rFonts w:ascii="Garamond" w:hAnsi="Garamond" w:cs="Vijaya"/>
          <w:b/>
          <w:i/>
          <w:iCs/>
          <w:sz w:val="24"/>
          <w:szCs w:val="24"/>
        </w:rPr>
      </w:pPr>
      <w:r w:rsidRPr="006E64BD">
        <w:rPr>
          <w:rFonts w:ascii="Garamond" w:hAnsi="Garamond" w:cs="Vijaya"/>
          <w:b/>
          <w:i/>
          <w:iCs/>
          <w:sz w:val="24"/>
          <w:szCs w:val="24"/>
        </w:rPr>
        <w:t>Rosalie A. Bondi, D.O., M.A.O.M.</w:t>
      </w:r>
    </w:p>
    <w:p w14:paraId="242C5734" w14:textId="77777777" w:rsidR="00EC21EC" w:rsidRPr="006E64BD" w:rsidRDefault="00EC21EC" w:rsidP="00EC21EC">
      <w:pPr>
        <w:pStyle w:val="Header"/>
        <w:ind w:left="2880"/>
        <w:rPr>
          <w:rFonts w:ascii="Garamond" w:hAnsi="Garamond" w:cs="Vijaya"/>
          <w:i/>
          <w:sz w:val="24"/>
          <w:szCs w:val="24"/>
        </w:rPr>
      </w:pPr>
      <w:r w:rsidRPr="006E64BD">
        <w:rPr>
          <w:rFonts w:ascii="Garamond" w:hAnsi="Garamond" w:cs="Vijaya"/>
          <w:i/>
          <w:sz w:val="24"/>
          <w:szCs w:val="24"/>
        </w:rPr>
        <w:t>9101 Harlan Street Suite 350</w:t>
      </w:r>
    </w:p>
    <w:p w14:paraId="541A1D90" w14:textId="77777777" w:rsidR="00EC21EC" w:rsidRPr="006E64BD" w:rsidRDefault="00EC21EC" w:rsidP="00EC21EC">
      <w:pPr>
        <w:pStyle w:val="Header"/>
        <w:ind w:left="2880"/>
        <w:rPr>
          <w:rFonts w:ascii="Garamond" w:hAnsi="Garamond" w:cs="Vijaya"/>
          <w:i/>
          <w:sz w:val="24"/>
          <w:szCs w:val="24"/>
        </w:rPr>
      </w:pPr>
      <w:r w:rsidRPr="006E64BD">
        <w:rPr>
          <w:rFonts w:ascii="Garamond" w:hAnsi="Garamond" w:cs="Vijaya"/>
          <w:i/>
          <w:sz w:val="24"/>
          <w:szCs w:val="24"/>
        </w:rPr>
        <w:t>Westminster, Colorado 80031</w:t>
      </w:r>
    </w:p>
    <w:p w14:paraId="08ECF595" w14:textId="77777777" w:rsidR="00EC21EC" w:rsidRPr="006E64BD" w:rsidRDefault="00EC21EC" w:rsidP="00EC21EC">
      <w:pPr>
        <w:pStyle w:val="Header"/>
        <w:ind w:left="2880"/>
        <w:rPr>
          <w:rFonts w:ascii="Garamond" w:hAnsi="Garamond" w:cs="Vijaya"/>
          <w:i/>
          <w:sz w:val="24"/>
          <w:szCs w:val="24"/>
        </w:rPr>
      </w:pPr>
      <w:r w:rsidRPr="006E64BD">
        <w:rPr>
          <w:rFonts w:ascii="Garamond" w:hAnsi="Garamond" w:cs="Vijaya"/>
          <w:i/>
          <w:sz w:val="24"/>
          <w:szCs w:val="24"/>
        </w:rPr>
        <w:t>720-381-6100     Fax: 720-381-6133</w:t>
      </w:r>
    </w:p>
    <w:p w14:paraId="0596078F" w14:textId="77777777" w:rsidR="00EC21EC" w:rsidRPr="00034FAF" w:rsidRDefault="00915678" w:rsidP="00EC21EC">
      <w:pPr>
        <w:pStyle w:val="Header"/>
        <w:spacing w:line="120" w:lineRule="auto"/>
        <w:rPr>
          <w:rFonts w:ascii="Garamond" w:hAnsi="Garamond"/>
          <w:i/>
          <w:sz w:val="24"/>
          <w:szCs w:val="24"/>
        </w:rPr>
      </w:pPr>
      <w:r w:rsidRPr="00915678">
        <w:rPr>
          <w:rFonts w:ascii="Vijaya" w:hAnsi="Vijaya" w:cs="Vijaya"/>
          <w:i/>
          <w:noProof/>
          <w:sz w:val="24"/>
          <w:szCs w:val="24"/>
        </w:rPr>
        <w:pict w14:anchorId="4B3A954E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29565C17" w14:textId="75A15F8E" w:rsidR="001471CC" w:rsidRPr="00162544" w:rsidRDefault="00EC21EC" w:rsidP="00162544">
      <w:pPr>
        <w:jc w:val="center"/>
        <w:rPr>
          <w:b/>
          <w:bCs/>
          <w:sz w:val="28"/>
          <w:szCs w:val="28"/>
        </w:rPr>
      </w:pPr>
      <w:r w:rsidRPr="000F5EF5">
        <w:rPr>
          <w:b/>
          <w:bCs/>
          <w:sz w:val="28"/>
          <w:szCs w:val="28"/>
        </w:rPr>
        <w:t xml:space="preserve">COVID-19 Patient Notice and Acknowledgement </w:t>
      </w:r>
    </w:p>
    <w:p w14:paraId="17DE0A70" w14:textId="285FE28A" w:rsidR="00171D84" w:rsidRPr="004C2BB0" w:rsidRDefault="00645E4F" w:rsidP="004C2BB0">
      <w:r w:rsidRPr="000F5EF5">
        <w:t>As the COVID-19 pandemic continues, Acupuncture Physicians of Colorado wants you</w:t>
      </w:r>
      <w:r w:rsidR="0032236B">
        <w:t xml:space="preserve"> to</w:t>
      </w:r>
      <w:r w:rsidRPr="000F5EF5">
        <w:t xml:space="preserve"> know what steps are being taken to address this pandemic.</w:t>
      </w:r>
      <w:r w:rsidR="00125245">
        <w:t xml:space="preserve"> </w:t>
      </w:r>
      <w:r w:rsidR="00EC21EC" w:rsidRPr="000F5EF5">
        <w:t>Due to the current limits in testing</w:t>
      </w:r>
      <w:r w:rsidR="001471CC">
        <w:t xml:space="preserve"> for th</w:t>
      </w:r>
      <w:r w:rsidR="00237C7E">
        <w:t>is</w:t>
      </w:r>
      <w:r w:rsidR="001471CC">
        <w:t xml:space="preserve"> virus</w:t>
      </w:r>
      <w:r w:rsidR="00C23742" w:rsidRPr="000F5EF5">
        <w:t xml:space="preserve">, </w:t>
      </w:r>
      <w:r w:rsidR="00EC21EC" w:rsidRPr="000F5EF5">
        <w:t>it is difficult to diagnose everyone</w:t>
      </w:r>
      <w:r w:rsidRPr="000F5EF5">
        <w:t>; therefore, it</w:t>
      </w:r>
      <w:r w:rsidR="00C23742" w:rsidRPr="000F5EF5">
        <w:t xml:space="preserve"> also makes it difficult to trace origin </w:t>
      </w:r>
      <w:r w:rsidRPr="000F5EF5">
        <w:t>of infection</w:t>
      </w:r>
      <w:r w:rsidR="00C23742" w:rsidRPr="000F5EF5">
        <w:t>.</w:t>
      </w:r>
      <w:r w:rsidR="00902E3A" w:rsidRPr="000F5EF5">
        <w:t xml:space="preserve"> </w:t>
      </w:r>
      <w:r w:rsidR="00066367">
        <w:t>F</w:t>
      </w:r>
      <w:r w:rsidR="0032236B">
        <w:t xml:space="preserve">or the safety of all patients and staff, </w:t>
      </w:r>
      <w:r w:rsidR="00902E3A" w:rsidRPr="000F5EF5">
        <w:t>Acupuncture Physicians of Colorado has prepared a step by step process to screen patients upon arrival</w:t>
      </w:r>
      <w:r w:rsidR="0032236B">
        <w:t xml:space="preserve"> as follows:</w:t>
      </w:r>
    </w:p>
    <w:p w14:paraId="5CBD2A5F" w14:textId="6CEB6062" w:rsidR="003141E6" w:rsidRPr="000F5EF5" w:rsidRDefault="001318CF" w:rsidP="00C23742">
      <w:pPr>
        <w:pStyle w:val="ListParagraph"/>
        <w:numPr>
          <w:ilvl w:val="0"/>
          <w:numId w:val="1"/>
        </w:numPr>
      </w:pPr>
      <w:r>
        <w:t>All p</w:t>
      </w:r>
      <w:r w:rsidR="0099789B">
        <w:t>atients must wear a mask</w:t>
      </w:r>
      <w:r>
        <w:t xml:space="preserve"> or face covering.</w:t>
      </w:r>
      <w:r w:rsidR="0099789B">
        <w:t xml:space="preserve"> Masks will be provided if needed</w:t>
      </w:r>
      <w:r w:rsidR="0074221D">
        <w:t>.</w:t>
      </w:r>
    </w:p>
    <w:p w14:paraId="3C860BC4" w14:textId="7523D844" w:rsidR="0099789B" w:rsidRDefault="00C75394" w:rsidP="00C23742">
      <w:pPr>
        <w:pStyle w:val="ListParagraph"/>
        <w:numPr>
          <w:ilvl w:val="0"/>
          <w:numId w:val="1"/>
        </w:numPr>
      </w:pPr>
      <w:r>
        <w:t xml:space="preserve">All patients must undergo </w:t>
      </w:r>
      <w:r w:rsidR="00C26718">
        <w:t xml:space="preserve">a </w:t>
      </w:r>
      <w:r>
        <w:t xml:space="preserve">screening </w:t>
      </w:r>
      <w:r w:rsidR="00902E3A" w:rsidRPr="000F5EF5">
        <w:t xml:space="preserve">of </w:t>
      </w:r>
      <w:r w:rsidR="00F47C7B" w:rsidRPr="000F5EF5">
        <w:t xml:space="preserve">COVID-19 </w:t>
      </w:r>
      <w:r w:rsidR="00902E3A" w:rsidRPr="000F5EF5">
        <w:t xml:space="preserve">symptoms, </w:t>
      </w:r>
      <w:r w:rsidR="0099789B">
        <w:t xml:space="preserve">possible </w:t>
      </w:r>
      <w:r w:rsidR="00902E3A" w:rsidRPr="000F5EF5">
        <w:t>exposure and</w:t>
      </w:r>
      <w:r w:rsidR="00237C7E">
        <w:t xml:space="preserve"> </w:t>
      </w:r>
      <w:r w:rsidR="00902E3A" w:rsidRPr="000F5EF5">
        <w:t>travel</w:t>
      </w:r>
      <w:r w:rsidR="00237C7E">
        <w:t xml:space="preserve"> history</w:t>
      </w:r>
      <w:r w:rsidR="00922B34">
        <w:t>.</w:t>
      </w:r>
      <w:r w:rsidR="00EF5D1A" w:rsidRPr="000F5EF5">
        <w:t xml:space="preserve"> </w:t>
      </w:r>
    </w:p>
    <w:p w14:paraId="467E9DC9" w14:textId="76A9D435" w:rsidR="000F12C7" w:rsidRDefault="001318CF" w:rsidP="00BB34DD">
      <w:pPr>
        <w:pStyle w:val="ListParagraph"/>
        <w:numPr>
          <w:ilvl w:val="0"/>
          <w:numId w:val="1"/>
        </w:numPr>
      </w:pPr>
      <w:r>
        <w:t xml:space="preserve">All </w:t>
      </w:r>
      <w:r w:rsidR="0099789B">
        <w:t>patient</w:t>
      </w:r>
      <w:r>
        <w:t>s must have a temperature</w:t>
      </w:r>
      <w:r w:rsidR="000F12C7">
        <w:t xml:space="preserve"> </w:t>
      </w:r>
      <w:r w:rsidR="00237C7E">
        <w:t>reading</w:t>
      </w:r>
      <w:r w:rsidR="000F12C7">
        <w:t xml:space="preserve"> before treatment</w:t>
      </w:r>
      <w:r w:rsidR="0074221D">
        <w:t>.</w:t>
      </w:r>
      <w:r w:rsidR="00BB34DD">
        <w:t xml:space="preserve"> </w:t>
      </w:r>
    </w:p>
    <w:p w14:paraId="6894E795" w14:textId="381F2B5F" w:rsidR="0099789B" w:rsidRPr="000F5EF5" w:rsidRDefault="000F12C7" w:rsidP="00BB34DD">
      <w:pPr>
        <w:pStyle w:val="ListParagraph"/>
        <w:numPr>
          <w:ilvl w:val="0"/>
          <w:numId w:val="1"/>
        </w:numPr>
      </w:pPr>
      <w:r>
        <w:t xml:space="preserve">All patients must use </w:t>
      </w:r>
      <w:r w:rsidR="00BB34DD">
        <w:t>a</w:t>
      </w:r>
      <w:r w:rsidR="00C26718">
        <w:t xml:space="preserve">n alcohol-based </w:t>
      </w:r>
      <w:r w:rsidR="00BB34DD">
        <w:t>hand sanitizer</w:t>
      </w:r>
      <w:r w:rsidR="007247B9">
        <w:t xml:space="preserve"> that is provided</w:t>
      </w:r>
      <w:r w:rsidR="00BB34DD">
        <w:t xml:space="preserve"> before treatment</w:t>
      </w:r>
      <w:r w:rsidR="0074221D">
        <w:t>.</w:t>
      </w:r>
    </w:p>
    <w:p w14:paraId="23858C95" w14:textId="4BEA242A" w:rsidR="003141E6" w:rsidRPr="000F5EF5" w:rsidRDefault="003141E6" w:rsidP="00C23742">
      <w:pPr>
        <w:pStyle w:val="ListParagraph"/>
        <w:numPr>
          <w:ilvl w:val="0"/>
          <w:numId w:val="1"/>
        </w:numPr>
      </w:pPr>
      <w:r w:rsidRPr="000F5EF5">
        <w:t xml:space="preserve">If </w:t>
      </w:r>
      <w:r w:rsidR="00C26718">
        <w:t xml:space="preserve">the </w:t>
      </w:r>
      <w:r w:rsidRPr="000F5EF5">
        <w:t xml:space="preserve">screening of </w:t>
      </w:r>
      <w:r w:rsidR="00F47C7B" w:rsidRPr="000F5EF5">
        <w:t xml:space="preserve">COVID-19 </w:t>
      </w:r>
      <w:r w:rsidRPr="000F5EF5">
        <w:t>symptoms,</w:t>
      </w:r>
      <w:r w:rsidR="00066367">
        <w:t xml:space="preserve"> </w:t>
      </w:r>
      <w:r w:rsidRPr="000F5EF5">
        <w:t xml:space="preserve">exposure or </w:t>
      </w:r>
      <w:r w:rsidR="00132CDB" w:rsidRPr="000F5EF5">
        <w:t>travel</w:t>
      </w:r>
      <w:r w:rsidR="0099789B">
        <w:t xml:space="preserve"> history</w:t>
      </w:r>
      <w:r w:rsidR="00132CDB" w:rsidRPr="000F5EF5">
        <w:t xml:space="preserve"> is</w:t>
      </w:r>
      <w:r w:rsidRPr="000F5EF5">
        <w:t xml:space="preserve"> questionable, </w:t>
      </w:r>
      <w:r w:rsidR="003A3188">
        <w:t xml:space="preserve">patients will go </w:t>
      </w:r>
      <w:r w:rsidR="0099789B">
        <w:t>home immediately, self-quarantine and monitor symptoms.</w:t>
      </w:r>
      <w:r w:rsidR="00EF5D1A" w:rsidRPr="000F5EF5">
        <w:t xml:space="preserve"> </w:t>
      </w:r>
      <w:r w:rsidR="0099789B" w:rsidRPr="000F5EF5">
        <w:t>Patient</w:t>
      </w:r>
      <w:r w:rsidR="003A3188">
        <w:t>s</w:t>
      </w:r>
      <w:r w:rsidR="00FC2B61">
        <w:t xml:space="preserve"> </w:t>
      </w:r>
      <w:r w:rsidR="003A3188">
        <w:t xml:space="preserve">are advised to </w:t>
      </w:r>
      <w:r w:rsidR="00FC2B61">
        <w:t xml:space="preserve">contact </w:t>
      </w:r>
      <w:r w:rsidR="003A3188">
        <w:t>their</w:t>
      </w:r>
      <w:r w:rsidRPr="000F5EF5">
        <w:t xml:space="preserve"> primary care physician</w:t>
      </w:r>
      <w:r w:rsidR="00FC2B61">
        <w:t xml:space="preserve"> by telemedicine</w:t>
      </w:r>
      <w:r w:rsidR="003A3188">
        <w:t xml:space="preserve"> ASAP</w:t>
      </w:r>
      <w:r w:rsidR="00FC2B61">
        <w:t xml:space="preserve"> and </w:t>
      </w:r>
      <w:r w:rsidR="00066367">
        <w:t>login CDPHE</w:t>
      </w:r>
      <w:r w:rsidR="00FC2B61" w:rsidRPr="00FC2B61">
        <w:rPr>
          <w:i/>
          <w:iCs/>
        </w:rPr>
        <w:t xml:space="preserve"> Symptom Tracker</w:t>
      </w:r>
      <w:r w:rsidR="00066367">
        <w:t xml:space="preserve"> </w:t>
      </w:r>
      <w:r w:rsidR="00FC2B61">
        <w:t>if symptoms are present.</w:t>
      </w:r>
    </w:p>
    <w:p w14:paraId="35BA2730" w14:textId="441E7C7B" w:rsidR="00171D84" w:rsidRPr="007247B9" w:rsidRDefault="001318CF" w:rsidP="00EC21EC">
      <w:pPr>
        <w:pStyle w:val="ListParagraph"/>
        <w:numPr>
          <w:ilvl w:val="0"/>
          <w:numId w:val="1"/>
        </w:numPr>
        <w:rPr>
          <w:b/>
          <w:bCs/>
        </w:rPr>
      </w:pPr>
      <w:r w:rsidRPr="007247B9">
        <w:rPr>
          <w:b/>
          <w:bCs/>
        </w:rPr>
        <w:t xml:space="preserve">If </w:t>
      </w:r>
      <w:r w:rsidR="003A3188" w:rsidRPr="007247B9">
        <w:rPr>
          <w:b/>
          <w:bCs/>
        </w:rPr>
        <w:t xml:space="preserve">you </w:t>
      </w:r>
      <w:r w:rsidR="007247B9">
        <w:rPr>
          <w:b/>
          <w:bCs/>
        </w:rPr>
        <w:t xml:space="preserve">are </w:t>
      </w:r>
      <w:r w:rsidRPr="007247B9">
        <w:rPr>
          <w:b/>
          <w:bCs/>
        </w:rPr>
        <w:t>scheduled</w:t>
      </w:r>
      <w:r w:rsidR="003141E6" w:rsidRPr="007247B9">
        <w:rPr>
          <w:b/>
          <w:bCs/>
        </w:rPr>
        <w:t xml:space="preserve"> for an appointment </w:t>
      </w:r>
      <w:r w:rsidRPr="007247B9">
        <w:rPr>
          <w:b/>
          <w:bCs/>
        </w:rPr>
        <w:t xml:space="preserve">and </w:t>
      </w:r>
      <w:r w:rsidR="003141E6" w:rsidRPr="007247B9">
        <w:rPr>
          <w:b/>
          <w:bCs/>
        </w:rPr>
        <w:t>are not feeling well, please</w:t>
      </w:r>
      <w:r w:rsidR="00132CDB" w:rsidRPr="007247B9">
        <w:rPr>
          <w:b/>
          <w:bCs/>
        </w:rPr>
        <w:t xml:space="preserve"> stay home,</w:t>
      </w:r>
      <w:r w:rsidR="003141E6" w:rsidRPr="007247B9">
        <w:rPr>
          <w:b/>
          <w:bCs/>
        </w:rPr>
        <w:t xml:space="preserve"> call to reschedule and contact your primary care physician</w:t>
      </w:r>
      <w:r w:rsidR="00FC2B61" w:rsidRPr="007247B9">
        <w:rPr>
          <w:b/>
          <w:bCs/>
        </w:rPr>
        <w:t xml:space="preserve"> by telemedicine</w:t>
      </w:r>
      <w:r w:rsidR="003A3188" w:rsidRPr="007247B9">
        <w:rPr>
          <w:b/>
          <w:bCs/>
        </w:rPr>
        <w:t xml:space="preserve"> ASAP</w:t>
      </w:r>
      <w:r w:rsidR="003141E6" w:rsidRPr="007247B9">
        <w:rPr>
          <w:b/>
          <w:bCs/>
        </w:rPr>
        <w:t xml:space="preserve"> </w:t>
      </w:r>
      <w:r w:rsidR="00FC2B61" w:rsidRPr="007247B9">
        <w:rPr>
          <w:b/>
          <w:bCs/>
        </w:rPr>
        <w:t xml:space="preserve">and login </w:t>
      </w:r>
      <w:r w:rsidR="00FC2B61" w:rsidRPr="007247B9">
        <w:rPr>
          <w:b/>
          <w:bCs/>
          <w:i/>
          <w:iCs/>
        </w:rPr>
        <w:t>CDPHE Symptom Tracker</w:t>
      </w:r>
      <w:r w:rsidR="00FC2B61" w:rsidRPr="007247B9">
        <w:rPr>
          <w:b/>
          <w:bCs/>
        </w:rPr>
        <w:t>.</w:t>
      </w:r>
    </w:p>
    <w:p w14:paraId="298B499F" w14:textId="5F2DD633" w:rsidR="0032236B" w:rsidRPr="000F5EF5" w:rsidRDefault="0032236B" w:rsidP="00EC21EC">
      <w:pPr>
        <w:pStyle w:val="ListParagraph"/>
        <w:numPr>
          <w:ilvl w:val="0"/>
          <w:numId w:val="1"/>
        </w:numPr>
      </w:pPr>
      <w:r>
        <w:t>Guest and family members are not allowed to the appointment, except</w:t>
      </w:r>
      <w:r w:rsidR="00703B87">
        <w:t xml:space="preserve"> for</w:t>
      </w:r>
      <w:r>
        <w:t xml:space="preserve"> interpreters.</w:t>
      </w:r>
    </w:p>
    <w:p w14:paraId="67C7698D" w14:textId="77777777" w:rsidR="00125245" w:rsidRDefault="00237C7E" w:rsidP="00125245">
      <w:r>
        <w:t xml:space="preserve">This </w:t>
      </w:r>
      <w:r w:rsidR="00171D84" w:rsidRPr="000F5EF5">
        <w:t xml:space="preserve">office follows updated infection control guidelines established </w:t>
      </w:r>
      <w:r w:rsidR="00BA083E">
        <w:t xml:space="preserve">by </w:t>
      </w:r>
      <w:r w:rsidR="00BA083E" w:rsidRPr="000F5EF5">
        <w:t>U.S.</w:t>
      </w:r>
      <w:r w:rsidR="00171D84" w:rsidRPr="000F5EF5">
        <w:t xml:space="preserve"> Centers for Disease Control and Prevention (CDC)</w:t>
      </w:r>
      <w:r w:rsidR="0032236B">
        <w:t xml:space="preserve">, </w:t>
      </w:r>
      <w:r w:rsidR="00171D84" w:rsidRPr="000F5EF5">
        <w:t>Occupational Safety and Health Administration (OSHA)</w:t>
      </w:r>
      <w:r w:rsidR="00421A88">
        <w:t xml:space="preserve"> and the </w:t>
      </w:r>
      <w:r w:rsidR="00210817">
        <w:t>Colorado Department of Public Health and Environment (CDPHE)</w:t>
      </w:r>
      <w:r w:rsidR="000F5EF5">
        <w:t xml:space="preserve"> as follows</w:t>
      </w:r>
      <w:r w:rsidR="00125245">
        <w:t>:</w:t>
      </w:r>
    </w:p>
    <w:p w14:paraId="6AD88758" w14:textId="6FBB2393" w:rsidR="00A852F4" w:rsidRDefault="00A852F4" w:rsidP="00125245">
      <w:pPr>
        <w:pStyle w:val="ListParagraph"/>
        <w:numPr>
          <w:ilvl w:val="0"/>
          <w:numId w:val="1"/>
        </w:numPr>
      </w:pPr>
      <w:r>
        <w:t>All patients and office staff must wear masks</w:t>
      </w:r>
      <w:r w:rsidR="003F1E03">
        <w:t>.</w:t>
      </w:r>
    </w:p>
    <w:p w14:paraId="07147F50" w14:textId="18234213" w:rsidR="00424E0B" w:rsidRDefault="00424E0B" w:rsidP="00424E0B">
      <w:pPr>
        <w:pStyle w:val="ListParagraph"/>
        <w:numPr>
          <w:ilvl w:val="0"/>
          <w:numId w:val="1"/>
        </w:numPr>
      </w:pPr>
      <w:r>
        <w:t xml:space="preserve">Screening of COVID-19 symptoms, possible exposure, travel history and temperature </w:t>
      </w:r>
      <w:r w:rsidR="00237C7E">
        <w:t>reading</w:t>
      </w:r>
      <w:r w:rsidR="00A66E4C">
        <w:t xml:space="preserve"> for all patents.</w:t>
      </w:r>
    </w:p>
    <w:p w14:paraId="6A8445ED" w14:textId="08C7FB57" w:rsidR="00A852F4" w:rsidRPr="000F5EF5" w:rsidRDefault="00A852F4" w:rsidP="00237C7E">
      <w:pPr>
        <w:pStyle w:val="ListParagraph"/>
        <w:numPr>
          <w:ilvl w:val="0"/>
          <w:numId w:val="1"/>
        </w:numPr>
      </w:pPr>
      <w:r>
        <w:t xml:space="preserve">All office staff members </w:t>
      </w:r>
      <w:r w:rsidR="00237C7E">
        <w:t>will</w:t>
      </w:r>
      <w:r w:rsidR="00A912BB">
        <w:t xml:space="preserve"> undergo screening</w:t>
      </w:r>
      <w:r w:rsidR="007529E3">
        <w:t xml:space="preserve"> and temperature readings</w:t>
      </w:r>
      <w:r w:rsidR="00237C7E">
        <w:t xml:space="preserve"> three times</w:t>
      </w:r>
      <w:r w:rsidR="00B84E7F">
        <w:t xml:space="preserve"> a</w:t>
      </w:r>
      <w:r w:rsidR="00237C7E">
        <w:t xml:space="preserve"> day.</w:t>
      </w:r>
    </w:p>
    <w:p w14:paraId="59C5666E" w14:textId="3BF2B7AB" w:rsidR="003141E6" w:rsidRPr="000F5EF5" w:rsidRDefault="00125245" w:rsidP="000F5EF5">
      <w:pPr>
        <w:pStyle w:val="ListParagraph"/>
        <w:numPr>
          <w:ilvl w:val="0"/>
          <w:numId w:val="1"/>
        </w:numPr>
      </w:pPr>
      <w:r>
        <w:t>A</w:t>
      </w:r>
      <w:r w:rsidR="0074221D">
        <w:t xml:space="preserve">lcohol-based </w:t>
      </w:r>
      <w:r w:rsidR="002403C6">
        <w:t>hand sanitizer</w:t>
      </w:r>
      <w:r w:rsidR="00421A88">
        <w:t xml:space="preserve"> is</w:t>
      </w:r>
      <w:r w:rsidR="002403C6">
        <w:t xml:space="preserve"> </w:t>
      </w:r>
      <w:r w:rsidR="00421A88">
        <w:t>provided for patients and staff</w:t>
      </w:r>
      <w:r w:rsidR="003F1E03">
        <w:t xml:space="preserve"> to use as directed by the CDC.</w:t>
      </w:r>
    </w:p>
    <w:p w14:paraId="5CC74B8E" w14:textId="517C4816" w:rsidR="00FC2B61" w:rsidRDefault="007247B9" w:rsidP="007247B9">
      <w:pPr>
        <w:pStyle w:val="ListParagraph"/>
        <w:numPr>
          <w:ilvl w:val="0"/>
          <w:numId w:val="1"/>
        </w:numPr>
      </w:pPr>
      <w:r>
        <w:t>Office employs strict hygiene guidelines and sanitization procedures for all contact surfaces</w:t>
      </w:r>
      <w:r w:rsidR="002403C6">
        <w:t xml:space="preserve">, </w:t>
      </w:r>
      <w:r>
        <w:t>objects,</w:t>
      </w:r>
      <w:r w:rsidR="002403C6">
        <w:t xml:space="preserve"> </w:t>
      </w:r>
      <w:r>
        <w:t>equipment</w:t>
      </w:r>
      <w:r w:rsidR="002403C6">
        <w:t xml:space="preserve"> and linen</w:t>
      </w:r>
      <w:r w:rsidR="00421A88">
        <w:t xml:space="preserve"> as directed by the CDC</w:t>
      </w:r>
      <w:r w:rsidR="00C26718">
        <w:t>. This office utilizes an EPA-registered disinfectant for COVID-19.</w:t>
      </w:r>
    </w:p>
    <w:p w14:paraId="71BF6C98" w14:textId="28339638" w:rsidR="00074443" w:rsidRPr="000F5EF5" w:rsidRDefault="00FC2B61" w:rsidP="00FC2B61">
      <w:pPr>
        <w:pStyle w:val="ListParagraph"/>
        <w:numPr>
          <w:ilvl w:val="0"/>
          <w:numId w:val="1"/>
        </w:numPr>
      </w:pPr>
      <w:r>
        <w:t>W</w:t>
      </w:r>
      <w:r w:rsidR="00116C1E">
        <w:t xml:space="preserve">hen </w:t>
      </w:r>
      <w:r>
        <w:t>not directly performing services, social distancing of 6 feet or greater is enforced at all times.</w:t>
      </w:r>
    </w:p>
    <w:p w14:paraId="76E2A882" w14:textId="55D7D7A8" w:rsidR="00F47C7B" w:rsidRDefault="00EF5D1A" w:rsidP="00BA083E">
      <w:pPr>
        <w:pStyle w:val="ListParagraph"/>
        <w:numPr>
          <w:ilvl w:val="0"/>
          <w:numId w:val="1"/>
        </w:numPr>
      </w:pPr>
      <w:r w:rsidRPr="000F5EF5">
        <w:t xml:space="preserve">Appointment times are spaced out </w:t>
      </w:r>
      <w:r w:rsidR="0074221D">
        <w:t>to allow for enhanced disinfection and to reinforce social distancing.</w:t>
      </w:r>
    </w:p>
    <w:p w14:paraId="758A7D23" w14:textId="77441AE6" w:rsidR="000F12C7" w:rsidRDefault="000F12C7" w:rsidP="00BA083E">
      <w:pPr>
        <w:pStyle w:val="ListParagraph"/>
        <w:numPr>
          <w:ilvl w:val="0"/>
          <w:numId w:val="1"/>
        </w:numPr>
      </w:pPr>
      <w:r>
        <w:t>Services are provided by appointment only.</w:t>
      </w:r>
    </w:p>
    <w:p w14:paraId="5ABDBA8B" w14:textId="38ED37F8" w:rsidR="00A66EF5" w:rsidRDefault="00066367" w:rsidP="00703B87">
      <w:pPr>
        <w:pStyle w:val="ListParagraph"/>
        <w:numPr>
          <w:ilvl w:val="0"/>
          <w:numId w:val="1"/>
        </w:numPr>
      </w:pPr>
      <w:r>
        <w:t>Gloves are changed between patients</w:t>
      </w:r>
      <w:r w:rsidR="00A852F4">
        <w:t xml:space="preserve"> and hands are washed immediately.</w:t>
      </w:r>
    </w:p>
    <w:p w14:paraId="1AE7AFDF" w14:textId="62D1AE18" w:rsidR="00421A88" w:rsidRDefault="00421A88" w:rsidP="00703B87">
      <w:pPr>
        <w:pStyle w:val="ListParagraph"/>
        <w:numPr>
          <w:ilvl w:val="0"/>
          <w:numId w:val="1"/>
        </w:numPr>
      </w:pPr>
      <w:r>
        <w:t>High risk patients (</w:t>
      </w:r>
      <w:r w:rsidR="00125245">
        <w:t xml:space="preserve">65 years and older, immunocompromised, </w:t>
      </w:r>
      <w:r w:rsidR="00C26718">
        <w:t xml:space="preserve">uncontrolled </w:t>
      </w:r>
      <w:r w:rsidR="00125245">
        <w:t>underlying medical conditions</w:t>
      </w:r>
      <w:r>
        <w:t>) are advised to follow</w:t>
      </w:r>
      <w:r w:rsidR="00C26718">
        <w:t xml:space="preserve"> the</w:t>
      </w:r>
      <w:r w:rsidR="007529E3">
        <w:t xml:space="preserve"> Stay-</w:t>
      </w:r>
      <w:r>
        <w:t>at</w:t>
      </w:r>
      <w:r w:rsidR="007529E3">
        <w:t>-</w:t>
      </w:r>
      <w:r>
        <w:t>Home Guidelines.</w:t>
      </w:r>
    </w:p>
    <w:p w14:paraId="30313375" w14:textId="79D33805" w:rsidR="00922B34" w:rsidRPr="000F5EF5" w:rsidRDefault="00CE51C5" w:rsidP="00421A88">
      <w:pPr>
        <w:pStyle w:val="ListParagraph"/>
        <w:numPr>
          <w:ilvl w:val="0"/>
          <w:numId w:val="1"/>
        </w:numPr>
      </w:pPr>
      <w:r>
        <w:t xml:space="preserve">In the future, additional infection control guidelines </w:t>
      </w:r>
      <w:r w:rsidR="00A83812">
        <w:t xml:space="preserve">may </w:t>
      </w:r>
      <w:r>
        <w:t>be implemented as directed by governmental agencies.</w:t>
      </w:r>
    </w:p>
    <w:p w14:paraId="275A6126" w14:textId="47D953FC" w:rsidR="00554351" w:rsidRPr="00C26718" w:rsidRDefault="00CE51C5" w:rsidP="00EC21EC">
      <w:pPr>
        <w:rPr>
          <w:b/>
          <w:bCs/>
        </w:rPr>
      </w:pPr>
      <w:r w:rsidRPr="00C26718">
        <w:rPr>
          <w:b/>
          <w:bCs/>
        </w:rPr>
        <w:t>In these</w:t>
      </w:r>
      <w:r w:rsidR="00703B87" w:rsidRPr="00C26718">
        <w:rPr>
          <w:b/>
          <w:bCs/>
        </w:rPr>
        <w:t xml:space="preserve"> challenging time</w:t>
      </w:r>
      <w:r w:rsidRPr="00C26718">
        <w:rPr>
          <w:b/>
          <w:bCs/>
        </w:rPr>
        <w:t>s</w:t>
      </w:r>
      <w:r w:rsidR="00703B87" w:rsidRPr="00C26718">
        <w:rPr>
          <w:b/>
          <w:bCs/>
        </w:rPr>
        <w:t>, t</w:t>
      </w:r>
      <w:r w:rsidR="00E37C5B" w:rsidRPr="00C26718">
        <w:rPr>
          <w:b/>
          <w:bCs/>
        </w:rPr>
        <w:t>he</w:t>
      </w:r>
      <w:r w:rsidR="00554351" w:rsidRPr="00C26718">
        <w:rPr>
          <w:b/>
          <w:bCs/>
        </w:rPr>
        <w:t xml:space="preserve"> primary goal of this office</w:t>
      </w:r>
      <w:r w:rsidR="000F5EF5" w:rsidRPr="00C26718">
        <w:rPr>
          <w:b/>
          <w:bCs/>
        </w:rPr>
        <w:t xml:space="preserve"> is to </w:t>
      </w:r>
      <w:r w:rsidR="0037606B" w:rsidRPr="00C26718">
        <w:rPr>
          <w:b/>
          <w:bCs/>
        </w:rPr>
        <w:t>provide</w:t>
      </w:r>
      <w:r w:rsidR="00EF5D1A" w:rsidRPr="00C26718">
        <w:rPr>
          <w:b/>
          <w:bCs/>
        </w:rPr>
        <w:t xml:space="preserve"> a safe and </w:t>
      </w:r>
      <w:r w:rsidR="00A66EF5" w:rsidRPr="00C26718">
        <w:rPr>
          <w:b/>
          <w:bCs/>
        </w:rPr>
        <w:t>welcoming</w:t>
      </w:r>
      <w:r w:rsidR="00EF5D1A" w:rsidRPr="00C26718">
        <w:rPr>
          <w:b/>
          <w:bCs/>
        </w:rPr>
        <w:t xml:space="preserve"> </w:t>
      </w:r>
      <w:r w:rsidR="00702FE3" w:rsidRPr="00C26718">
        <w:rPr>
          <w:b/>
          <w:bCs/>
        </w:rPr>
        <w:t>environment</w:t>
      </w:r>
      <w:r w:rsidR="00BA083E" w:rsidRPr="00C26718">
        <w:rPr>
          <w:b/>
          <w:bCs/>
        </w:rPr>
        <w:t xml:space="preserve"> for </w:t>
      </w:r>
      <w:r w:rsidR="00703B87" w:rsidRPr="00C26718">
        <w:rPr>
          <w:b/>
          <w:bCs/>
        </w:rPr>
        <w:t xml:space="preserve">all </w:t>
      </w:r>
      <w:r w:rsidR="00BA083E" w:rsidRPr="00C26718">
        <w:rPr>
          <w:b/>
          <w:bCs/>
        </w:rPr>
        <w:t>patien</w:t>
      </w:r>
      <w:r w:rsidR="00554351" w:rsidRPr="00C26718">
        <w:rPr>
          <w:b/>
          <w:bCs/>
        </w:rPr>
        <w:t xml:space="preserve">ts </w:t>
      </w:r>
      <w:r w:rsidR="00BA083E" w:rsidRPr="00C26718">
        <w:rPr>
          <w:b/>
          <w:bCs/>
        </w:rPr>
        <w:t>and staff.</w:t>
      </w:r>
      <w:r w:rsidRPr="00C26718">
        <w:rPr>
          <w:b/>
          <w:bCs/>
        </w:rPr>
        <w:t xml:space="preserve"> </w:t>
      </w:r>
      <w:r w:rsidR="00554351" w:rsidRPr="00C26718">
        <w:rPr>
          <w:b/>
          <w:bCs/>
        </w:rPr>
        <w:t>Thank you in advance for your cooperation.</w:t>
      </w:r>
    </w:p>
    <w:p w14:paraId="421D7C30" w14:textId="31F0BCF5" w:rsidR="008C210C" w:rsidRDefault="00554351" w:rsidP="00EC21EC">
      <w:r>
        <w:t>Rosalie A. Bondi, D.O.</w:t>
      </w:r>
      <w:r w:rsidR="00A6384B">
        <w:t>/Acupuncture Physicians of Colorad</w:t>
      </w:r>
      <w:r w:rsidR="008C210C">
        <w:t>o</w:t>
      </w:r>
    </w:p>
    <w:p w14:paraId="2CD73FAA" w14:textId="77777777" w:rsidR="008C210C" w:rsidRPr="008C210C" w:rsidRDefault="008C210C" w:rsidP="00EC21EC"/>
    <w:p w14:paraId="6080CCBF" w14:textId="746C0EAC" w:rsidR="00C26718" w:rsidRDefault="00325A88" w:rsidP="00EC21EC">
      <w:r>
        <w:t>I</w:t>
      </w:r>
      <w:r w:rsidR="003F1E03">
        <w:t xml:space="preserve"> </w:t>
      </w:r>
      <w:r>
        <w:t>hav</w:t>
      </w:r>
      <w:r w:rsidR="00A912BB">
        <w:t>e received this</w:t>
      </w:r>
      <w:r w:rsidR="00A01D4C">
        <w:t xml:space="preserve"> </w:t>
      </w:r>
      <w:r w:rsidR="00C26718">
        <w:t>n</w:t>
      </w:r>
      <w:r w:rsidR="00A01D4C">
        <w:t>otice</w:t>
      </w:r>
      <w:r w:rsidR="00C26718">
        <w:t>,</w:t>
      </w:r>
      <w:r w:rsidR="00A01D4C">
        <w:t xml:space="preserve"> and </w:t>
      </w:r>
      <w:r w:rsidR="00C26718">
        <w:t xml:space="preserve">I </w:t>
      </w:r>
      <w:r w:rsidR="00A01D4C">
        <w:t xml:space="preserve">acknowledge </w:t>
      </w:r>
      <w:r w:rsidR="00125245">
        <w:t>the above office policies</w:t>
      </w:r>
      <w:r w:rsidR="00205097">
        <w:t xml:space="preserve"> with respect to the COVID-19 pandemic.</w:t>
      </w:r>
    </w:p>
    <w:p w14:paraId="04A8940D" w14:textId="77777777" w:rsidR="008C210C" w:rsidRDefault="008C210C" w:rsidP="00EC21EC">
      <w:pPr>
        <w:rPr>
          <w:sz w:val="16"/>
          <w:szCs w:val="16"/>
        </w:rPr>
      </w:pPr>
    </w:p>
    <w:p w14:paraId="7E69A1C6" w14:textId="19C0A95E" w:rsidR="00613811" w:rsidRPr="000F5EF5" w:rsidRDefault="00A66EF5" w:rsidP="00EC21EC">
      <w:r>
        <w:t>Signature: ______________________</w:t>
      </w:r>
      <w:r w:rsidR="00A01D4C">
        <w:t>_____</w:t>
      </w:r>
      <w:r w:rsidR="008C210C">
        <w:t xml:space="preserve">  Print Name: ____________________________ </w:t>
      </w:r>
      <w:r w:rsidR="00A01D4C">
        <w:t>Date</w:t>
      </w:r>
      <w:r>
        <w:t xml:space="preserve">: </w:t>
      </w:r>
      <w:r w:rsidR="00613811" w:rsidRPr="000F5EF5">
        <w:t>_____</w:t>
      </w:r>
      <w:r w:rsidR="008C210C">
        <w:t>_____________</w:t>
      </w:r>
      <w:r w:rsidR="00613811" w:rsidRPr="000F5EF5">
        <w:t xml:space="preserve">                                                       </w:t>
      </w:r>
    </w:p>
    <w:sectPr w:rsidR="00613811" w:rsidRPr="000F5EF5" w:rsidSect="00EC2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TXingkai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F6A59"/>
    <w:multiLevelType w:val="hybridMultilevel"/>
    <w:tmpl w:val="DACC5AA4"/>
    <w:lvl w:ilvl="0" w:tplc="17DA8F4C">
      <w:start w:val="7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EC"/>
    <w:rsid w:val="00066367"/>
    <w:rsid w:val="00074443"/>
    <w:rsid w:val="000D451D"/>
    <w:rsid w:val="000F12C7"/>
    <w:rsid w:val="000F5EF5"/>
    <w:rsid w:val="001078AC"/>
    <w:rsid w:val="00116C1E"/>
    <w:rsid w:val="00125245"/>
    <w:rsid w:val="001318CF"/>
    <w:rsid w:val="00132CDB"/>
    <w:rsid w:val="001471CC"/>
    <w:rsid w:val="00162544"/>
    <w:rsid w:val="00171D84"/>
    <w:rsid w:val="001B1B32"/>
    <w:rsid w:val="001C7378"/>
    <w:rsid w:val="00205097"/>
    <w:rsid w:val="00210817"/>
    <w:rsid w:val="00237C7E"/>
    <w:rsid w:val="002403C6"/>
    <w:rsid w:val="003141E6"/>
    <w:rsid w:val="0032236B"/>
    <w:rsid w:val="00325A88"/>
    <w:rsid w:val="0037606B"/>
    <w:rsid w:val="003A3188"/>
    <w:rsid w:val="003F1E03"/>
    <w:rsid w:val="00421A88"/>
    <w:rsid w:val="00424E0B"/>
    <w:rsid w:val="004758FE"/>
    <w:rsid w:val="004C2BB0"/>
    <w:rsid w:val="00554351"/>
    <w:rsid w:val="00613811"/>
    <w:rsid w:val="00632648"/>
    <w:rsid w:val="00645E4F"/>
    <w:rsid w:val="00702FE3"/>
    <w:rsid w:val="00703B87"/>
    <w:rsid w:val="007247B9"/>
    <w:rsid w:val="0074221D"/>
    <w:rsid w:val="007529E3"/>
    <w:rsid w:val="007B070D"/>
    <w:rsid w:val="007F4444"/>
    <w:rsid w:val="008013D8"/>
    <w:rsid w:val="008C210C"/>
    <w:rsid w:val="00902E3A"/>
    <w:rsid w:val="00915678"/>
    <w:rsid w:val="00922B34"/>
    <w:rsid w:val="00935603"/>
    <w:rsid w:val="0099789B"/>
    <w:rsid w:val="00A01D4C"/>
    <w:rsid w:val="00A40088"/>
    <w:rsid w:val="00A6384B"/>
    <w:rsid w:val="00A66E4C"/>
    <w:rsid w:val="00A66EF5"/>
    <w:rsid w:val="00A83812"/>
    <w:rsid w:val="00A852F4"/>
    <w:rsid w:val="00A912BB"/>
    <w:rsid w:val="00B074F0"/>
    <w:rsid w:val="00B84E7F"/>
    <w:rsid w:val="00BA083E"/>
    <w:rsid w:val="00BB34DD"/>
    <w:rsid w:val="00C23742"/>
    <w:rsid w:val="00C26718"/>
    <w:rsid w:val="00C75394"/>
    <w:rsid w:val="00CE51C5"/>
    <w:rsid w:val="00CE7952"/>
    <w:rsid w:val="00D322CD"/>
    <w:rsid w:val="00E053FC"/>
    <w:rsid w:val="00E37C5B"/>
    <w:rsid w:val="00E539FB"/>
    <w:rsid w:val="00EC21EC"/>
    <w:rsid w:val="00EF5D1A"/>
    <w:rsid w:val="00F47C7B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CBA6"/>
  <w15:chartTrackingRefBased/>
  <w15:docId w15:val="{099E3F55-4A62-425C-B72F-3DD0E91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1EC"/>
  </w:style>
  <w:style w:type="paragraph" w:styleId="ListParagraph">
    <w:name w:val="List Paragraph"/>
    <w:basedOn w:val="Normal"/>
    <w:uiPriority w:val="34"/>
    <w:qFormat/>
    <w:rsid w:val="00C2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356B-B0D9-7148-985F-DD2F1D85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Bondi</dc:creator>
  <cp:keywords/>
  <dc:description/>
  <cp:lastModifiedBy>Alicia Borley</cp:lastModifiedBy>
  <cp:revision>2</cp:revision>
  <cp:lastPrinted>2020-05-04T21:53:00Z</cp:lastPrinted>
  <dcterms:created xsi:type="dcterms:W3CDTF">2020-05-18T18:51:00Z</dcterms:created>
  <dcterms:modified xsi:type="dcterms:W3CDTF">2020-05-18T18:51:00Z</dcterms:modified>
</cp:coreProperties>
</file>